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</w:r>
      <w:r>
        <w:rPr>
          <w:b/>
          <w:sz w:val="24"/>
        </w:rPr>
        <w:t>S3-22</w:t>
      </w:r>
      <w:r>
        <w:rPr>
          <w:rFonts w:hint="eastAsia"/>
          <w:b/>
          <w:sz w:val="24"/>
          <w:lang w:val="en-US" w:eastAsia="zh-CN"/>
        </w:rPr>
        <w:t>0088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 xml:space="preserve">Add function description about </w:t>
            </w:r>
            <w:r>
              <w:rPr>
                <w:iCs/>
              </w:rPr>
              <w:t>AAnF in 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2022-02-06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AAnF gets SUPI from AUSF and can send SUPI of UE to the AF within operator</w:t>
            </w:r>
            <w:r>
              <w:rPr>
                <w:rFonts w:hint="default"/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>s network. If AF is outside the operator</w:t>
            </w:r>
            <w:r>
              <w:rPr>
                <w:rFonts w:hint="default"/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>s network, the AUSF sends SUPI to NEF.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 xml:space="preserve">This CR proposes to </w:t>
            </w:r>
            <w:r>
              <w:rPr>
                <w:rFonts w:hint="eastAsia"/>
                <w:iCs/>
                <w:lang w:val="en-US" w:eastAsia="zh-CN"/>
              </w:rPr>
              <w:t>add some</w:t>
            </w:r>
            <w:r>
              <w:rPr>
                <w:iCs/>
              </w:rPr>
              <w:t xml:space="preserve"> function </w:t>
            </w:r>
            <w:r>
              <w:rPr>
                <w:rFonts w:hint="eastAsia"/>
                <w:iCs/>
                <w:lang w:val="en-US" w:eastAsia="zh-CN"/>
              </w:rPr>
              <w:t xml:space="preserve">description </w:t>
            </w:r>
            <w:r>
              <w:rPr>
                <w:iCs/>
              </w:rPr>
              <w:t>about AAnF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iCs/>
              </w:rPr>
              <w:t>AAnF</w:t>
            </w:r>
            <w:r>
              <w:rPr>
                <w:rFonts w:hint="eastAsia"/>
                <w:iCs/>
                <w:lang w:val="en-US" w:eastAsia="zh-CN"/>
              </w:rPr>
              <w:t xml:space="preserve"> function description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Start changes ****************</w:t>
      </w:r>
    </w:p>
    <w:p>
      <w:pPr>
        <w:pStyle w:val="4"/>
        <w:rPr>
          <w:lang w:eastAsia="zh-CN"/>
        </w:rPr>
      </w:pPr>
      <w:bookmarkStart w:id="1" w:name="_Toc42179522"/>
      <w:bookmarkStart w:id="2" w:name="_Toc42177169"/>
      <w:bookmarkStart w:id="3" w:name="_Toc42246795"/>
      <w:bookmarkStart w:id="4" w:name="_Toc91071557"/>
      <w:bookmarkStart w:id="5" w:name="_Toc51245728"/>
      <w:r>
        <w:t>4.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AAnF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t>The A</w:t>
      </w:r>
      <w:r>
        <w:rPr>
          <w:lang w:eastAsia="zh-CN"/>
        </w:rPr>
        <w:t>An</w:t>
      </w:r>
      <w:r>
        <w:t>F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t xml:space="preserve">AAnF stores </w:t>
      </w:r>
      <w:r>
        <w:rPr>
          <w:rFonts w:hint="eastAsia"/>
        </w:rPr>
        <w:t xml:space="preserve">the AKMA </w:t>
      </w:r>
      <w:r>
        <w:t>A</w:t>
      </w:r>
      <w:r>
        <w:rPr>
          <w:rFonts w:hint="eastAsia"/>
        </w:rPr>
        <w:t xml:space="preserve">nchor </w:t>
      </w:r>
      <w:r>
        <w:t>K</w:t>
      </w:r>
      <w:r>
        <w:rPr>
          <w:rFonts w:hint="eastAsia"/>
        </w:rPr>
        <w:t>ey (K</w:t>
      </w:r>
      <w:r>
        <w:rPr>
          <w:vertAlign w:val="subscript"/>
        </w:rPr>
        <w:t>AKMA</w:t>
      </w:r>
      <w:r>
        <w:rPr>
          <w:rFonts w:hint="eastAsia"/>
        </w:rPr>
        <w:t xml:space="preserve">) </w:t>
      </w:r>
      <w:ins w:id="0" w:author="ZTE-V1" w:date="2022-01-26T08:47:51Z">
        <w:r>
          <w:rPr>
            <w:rFonts w:hint="eastAsia"/>
            <w:lang w:val="en-US" w:eastAsia="zh-CN"/>
          </w:rPr>
          <w:t>and</w:t>
        </w:r>
      </w:ins>
      <w:ins w:id="1" w:author="ZTE-V1" w:date="2022-01-26T08:47:52Z">
        <w:r>
          <w:rPr>
            <w:rFonts w:hint="eastAsia"/>
            <w:lang w:val="en-US" w:eastAsia="zh-CN"/>
          </w:rPr>
          <w:t xml:space="preserve"> S</w:t>
        </w:r>
      </w:ins>
      <w:ins w:id="2" w:author="ZTE-V1" w:date="2022-01-26T08:47:53Z">
        <w:r>
          <w:rPr>
            <w:rFonts w:hint="eastAsia"/>
            <w:lang w:val="en-US" w:eastAsia="zh-CN"/>
          </w:rPr>
          <w:t xml:space="preserve">UPI </w:t>
        </w:r>
      </w:ins>
      <w:r>
        <w:rPr>
          <w:rFonts w:hint="eastAsia"/>
        </w:rPr>
        <w:t xml:space="preserve">for </w:t>
      </w:r>
      <w:r>
        <w:t>AKMA service, which is received from the AUSF after the UE completes a successful 5G primary authentication.</w:t>
      </w:r>
      <w:r>
        <w:rPr>
          <w:rFonts w:hint="eastAsia"/>
          <w:lang w:eastAsia="zh-CN"/>
        </w:rPr>
        <w:t xml:space="preserve"> The </w:t>
      </w:r>
      <w:r>
        <w:t>AAnF</w:t>
      </w:r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>.</w:t>
      </w:r>
      <w:ins w:id="3" w:author="ZTE-V1" w:date="2022-01-25T10:31:00Z">
        <w:r>
          <w:rPr/>
          <w:t xml:space="preserve"> The AAnF sends </w:t>
        </w:r>
      </w:ins>
      <w:ins w:id="4" w:author="ZTE-V1" w:date="2022-02-07T15:05:57Z">
        <w:r>
          <w:rPr>
            <w:rFonts w:hint="eastAsia"/>
            <w:lang w:val="en-US" w:eastAsia="zh-CN"/>
          </w:rPr>
          <w:t>S</w:t>
        </w:r>
      </w:ins>
      <w:ins w:id="5" w:author="ZTE-V1" w:date="2022-02-07T15:05:58Z">
        <w:r>
          <w:rPr>
            <w:rFonts w:hint="eastAsia"/>
            <w:lang w:val="en-US" w:eastAsia="zh-CN"/>
          </w:rPr>
          <w:t>UPI</w:t>
        </w:r>
      </w:ins>
      <w:ins w:id="6" w:author="ZTE-V1" w:date="2022-01-25T10:31:00Z">
        <w:bookmarkStart w:id="6" w:name="_GoBack"/>
        <w:bookmarkEnd w:id="6"/>
        <w:r>
          <w:rPr/>
          <w:t xml:space="preserve"> of the UE to AF </w:t>
        </w:r>
      </w:ins>
      <w:ins w:id="7" w:author="ZTE-V1" w:date="2022-01-25T10:36:00Z">
        <w:r>
          <w:rPr>
            <w:rFonts w:eastAsia="微软雅黑"/>
            <w:lang w:eastAsia="zh-CN"/>
          </w:rPr>
          <w:t>located inside the operator's network or NEF.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End changes ****************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8A"/>
    <w:rsid w:val="00016E92"/>
    <w:rsid w:val="00022E4A"/>
    <w:rsid w:val="0002396F"/>
    <w:rsid w:val="000241A2"/>
    <w:rsid w:val="00033A65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0922"/>
    <w:rsid w:val="000E7D2E"/>
    <w:rsid w:val="00110205"/>
    <w:rsid w:val="001245F4"/>
    <w:rsid w:val="00127578"/>
    <w:rsid w:val="001319DB"/>
    <w:rsid w:val="00144119"/>
    <w:rsid w:val="00145D43"/>
    <w:rsid w:val="0014623D"/>
    <w:rsid w:val="0015316A"/>
    <w:rsid w:val="00167B43"/>
    <w:rsid w:val="00170649"/>
    <w:rsid w:val="00191C8F"/>
    <w:rsid w:val="00192C46"/>
    <w:rsid w:val="001A08B3"/>
    <w:rsid w:val="001A7333"/>
    <w:rsid w:val="001A7B60"/>
    <w:rsid w:val="001B4A3C"/>
    <w:rsid w:val="001B52F0"/>
    <w:rsid w:val="001B7A65"/>
    <w:rsid w:val="001C0C42"/>
    <w:rsid w:val="001C66E5"/>
    <w:rsid w:val="001D574A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EBB"/>
    <w:rsid w:val="002E472E"/>
    <w:rsid w:val="002F77BF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E1A36"/>
    <w:rsid w:val="003E3F67"/>
    <w:rsid w:val="003E5FC8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4DAC"/>
    <w:rsid w:val="00534F26"/>
    <w:rsid w:val="00547111"/>
    <w:rsid w:val="0055123A"/>
    <w:rsid w:val="005606F2"/>
    <w:rsid w:val="00565892"/>
    <w:rsid w:val="00580624"/>
    <w:rsid w:val="00583A7A"/>
    <w:rsid w:val="00592D74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3F6E"/>
    <w:rsid w:val="00695808"/>
    <w:rsid w:val="006B46FB"/>
    <w:rsid w:val="006E21FB"/>
    <w:rsid w:val="006E51FA"/>
    <w:rsid w:val="00711EB4"/>
    <w:rsid w:val="00745868"/>
    <w:rsid w:val="00764511"/>
    <w:rsid w:val="00772EBA"/>
    <w:rsid w:val="00780A17"/>
    <w:rsid w:val="00792342"/>
    <w:rsid w:val="007977A8"/>
    <w:rsid w:val="007B512A"/>
    <w:rsid w:val="007C2097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47F68"/>
    <w:rsid w:val="008626E7"/>
    <w:rsid w:val="00870EE7"/>
    <w:rsid w:val="008863B9"/>
    <w:rsid w:val="008A45A6"/>
    <w:rsid w:val="008B7764"/>
    <w:rsid w:val="008E116F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E3297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C6A3D"/>
    <w:rsid w:val="00AD1CD8"/>
    <w:rsid w:val="00AD3098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DCA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86654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A49FB"/>
    <w:rsid w:val="00DE34CF"/>
    <w:rsid w:val="00E03A22"/>
    <w:rsid w:val="00E13F3D"/>
    <w:rsid w:val="00E22AED"/>
    <w:rsid w:val="00E34898"/>
    <w:rsid w:val="00E759F1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23E5"/>
    <w:rsid w:val="00FA2716"/>
    <w:rsid w:val="00FB0B04"/>
    <w:rsid w:val="00FB6386"/>
    <w:rsid w:val="00FB78EE"/>
    <w:rsid w:val="00FE0BEF"/>
    <w:rsid w:val="00FE691D"/>
    <w:rsid w:val="034840AF"/>
    <w:rsid w:val="1AD16893"/>
    <w:rsid w:val="2A9C4271"/>
    <w:rsid w:val="40105A90"/>
    <w:rsid w:val="45C61653"/>
    <w:rsid w:val="4D72654C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NO Zchn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1ACBC3-0DA0-4914-9CD6-B7851EC425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335</Words>
  <Characters>1910</Characters>
  <Lines>15</Lines>
  <Paragraphs>4</Paragraphs>
  <TotalTime>29</TotalTime>
  <ScaleCrop>false</ScaleCrop>
  <LinksUpToDate>false</LinksUpToDate>
  <CharactersWithSpaces>2241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2022-01-25T02:26:00Z</dcterms:created>
  <dc:creator>Michael Sanders, John M Meredith</dc:creator>
  <cp:lastModifiedBy>ZTE-V1</cp:lastModifiedBy>
  <cp:lastPrinted>2411-12-31T15:59:00Z</cp:lastPrinted>
  <dcterms:modified xsi:type="dcterms:W3CDTF">2022-02-07T07:06:07Z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